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8A35C" w14:textId="2044F3F4" w:rsidR="00590F60" w:rsidRDefault="0086760D" w:rsidP="0086760D">
      <w:pPr>
        <w:jc w:val="center"/>
        <w:rPr>
          <w:rFonts w:ascii="Barlow" w:hAnsi="Barlow"/>
          <w:b/>
          <w:bCs/>
        </w:rPr>
      </w:pPr>
      <w:r>
        <w:rPr>
          <w:rFonts w:ascii="Barlow" w:hAnsi="Barlow"/>
          <w:b/>
          <w:bCs/>
          <w:noProof/>
        </w:rPr>
        <w:drawing>
          <wp:inline distT="0" distB="0" distL="0" distR="0" wp14:anchorId="104FA74B" wp14:editId="29D6A290">
            <wp:extent cx="3152775" cy="1007166"/>
            <wp:effectExtent l="0" t="0" r="0" b="2540"/>
            <wp:docPr id="349819233" name="Slika 1" descr="Slika, ki vsebuje besede besedilo, pisava, simbol, logotip&#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819233" name="Slika 1" descr="Slika, ki vsebuje besede besedilo, pisava, simbol, logotip&#10;&#10;Opis je samodejno ustvarjen"/>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69379" cy="1012470"/>
                    </a:xfrm>
                    <a:prstGeom prst="rect">
                      <a:avLst/>
                    </a:prstGeom>
                  </pic:spPr>
                </pic:pic>
              </a:graphicData>
            </a:graphic>
          </wp:inline>
        </w:drawing>
      </w:r>
    </w:p>
    <w:p w14:paraId="0FC6057D" w14:textId="0725E54B" w:rsidR="0086760D" w:rsidRDefault="0086760D" w:rsidP="0086760D">
      <w:pPr>
        <w:rPr>
          <w:rFonts w:ascii="Barlow" w:hAnsi="Barlow"/>
          <w:b/>
          <w:bCs/>
        </w:rPr>
      </w:pPr>
    </w:p>
    <w:p w14:paraId="3D17D45A" w14:textId="3E70C3AF" w:rsidR="00590F60" w:rsidRPr="0086760D" w:rsidRDefault="0086760D" w:rsidP="00C75590">
      <w:pPr>
        <w:spacing w:after="0" w:line="360" w:lineRule="auto"/>
        <w:jc w:val="center"/>
        <w:rPr>
          <w:rFonts w:ascii="Barlow" w:hAnsi="Barlow"/>
          <w:b/>
          <w:bCs/>
          <w:sz w:val="28"/>
          <w:szCs w:val="32"/>
        </w:rPr>
      </w:pPr>
      <w:r w:rsidRPr="0086760D">
        <w:rPr>
          <w:rFonts w:ascii="Barlow" w:hAnsi="Barlow"/>
          <w:b/>
          <w:bCs/>
          <w:sz w:val="28"/>
          <w:szCs w:val="32"/>
        </w:rPr>
        <w:t>OTVORITEV RAZSTAVE "KRAS V BARVI IN VERZU"</w:t>
      </w:r>
      <w:r w:rsidR="00B43EEF">
        <w:rPr>
          <w:rFonts w:ascii="Barlow" w:hAnsi="Barlow"/>
          <w:b/>
          <w:bCs/>
          <w:sz w:val="28"/>
          <w:szCs w:val="32"/>
        </w:rPr>
        <w:br/>
      </w:r>
      <w:r w:rsidRPr="0086760D">
        <w:rPr>
          <w:rFonts w:ascii="Barlow" w:hAnsi="Barlow"/>
          <w:b/>
          <w:bCs/>
          <w:sz w:val="28"/>
          <w:szCs w:val="32"/>
        </w:rPr>
        <w:t>V PRENOVLJENI GALERIJI LOJZETA SPACALA V ŠTANJELU</w:t>
      </w:r>
    </w:p>
    <w:p w14:paraId="0B166A71" w14:textId="53DA1A14" w:rsidR="00590F60" w:rsidRPr="00590F60" w:rsidRDefault="00590F60" w:rsidP="00590F60">
      <w:pPr>
        <w:rPr>
          <w:rFonts w:ascii="Barlow" w:hAnsi="Barlow"/>
          <w:b/>
          <w:bCs/>
        </w:rPr>
      </w:pPr>
    </w:p>
    <w:p w14:paraId="563A6207" w14:textId="2D977CB3" w:rsidR="00590F60" w:rsidRPr="00BE1FEF" w:rsidRDefault="00590F60" w:rsidP="00903C7C">
      <w:pPr>
        <w:spacing w:after="360" w:line="360" w:lineRule="auto"/>
        <w:jc w:val="both"/>
        <w:rPr>
          <w:rFonts w:ascii="Barlow" w:hAnsi="Barlow"/>
          <w:b/>
          <w:bCs/>
        </w:rPr>
      </w:pPr>
      <w:r w:rsidRPr="00BE1FEF">
        <w:rPr>
          <w:rFonts w:ascii="Barlow" w:hAnsi="Barlow"/>
          <w:b/>
          <w:bCs/>
        </w:rPr>
        <w:t xml:space="preserve">V petek, 19. aprila 2024, s pričetkom ob 19. uri, se bo na </w:t>
      </w:r>
      <w:r w:rsidR="004406CC">
        <w:rPr>
          <w:rFonts w:ascii="Barlow" w:hAnsi="Barlow"/>
          <w:b/>
          <w:bCs/>
        </w:rPr>
        <w:t>Gradu Štanjel</w:t>
      </w:r>
      <w:r w:rsidRPr="00BE1FEF">
        <w:rPr>
          <w:rFonts w:ascii="Barlow" w:hAnsi="Barlow"/>
          <w:b/>
          <w:bCs/>
        </w:rPr>
        <w:t xml:space="preserve"> odvil kulturni dogodek, ki bo združil barve, besede in umetniški duh tržaškega prostora. Galerija Lojzeta Spacala, ki je bila deležna celovite energetske sanacije ob obsežni obnovi celotnega grajskega kompleksa, bo gostila osrednjo razstavo "Kras v barvi in verzu".</w:t>
      </w:r>
    </w:p>
    <w:p w14:paraId="18CF7E83" w14:textId="381B70E5" w:rsidR="00590F60" w:rsidRPr="00590F60" w:rsidRDefault="00590F60" w:rsidP="006452B3">
      <w:pPr>
        <w:spacing w:line="360" w:lineRule="auto"/>
        <w:jc w:val="both"/>
        <w:rPr>
          <w:rFonts w:ascii="Barlow" w:hAnsi="Barlow"/>
        </w:rPr>
      </w:pPr>
      <w:r w:rsidRPr="00590F60">
        <w:rPr>
          <w:rFonts w:ascii="Barlow" w:hAnsi="Barlow"/>
        </w:rPr>
        <w:t>Štanjel, idilična vasica na kraški planoti, nosi v sebi globoko zakopane plasti zgodovine in kulture, ki ustvarjajo njeno edinstveno magičnost. Znana po svoji slikoviti arhitekturi, ki jo krasijo kamnite ulice, baročne stavbe in srednjeveški grad, Štanjel vabi obiskovalce, da odkrijejo čarobnost kraškega sveta.</w:t>
      </w:r>
    </w:p>
    <w:p w14:paraId="6B352481" w14:textId="77777777" w:rsidR="00590F60" w:rsidRPr="00590F60" w:rsidRDefault="00590F60" w:rsidP="006452B3">
      <w:pPr>
        <w:spacing w:line="360" w:lineRule="auto"/>
        <w:jc w:val="both"/>
        <w:rPr>
          <w:rFonts w:ascii="Barlow" w:hAnsi="Barlow"/>
        </w:rPr>
      </w:pPr>
      <w:r w:rsidRPr="00590F60">
        <w:rPr>
          <w:rFonts w:ascii="Barlow" w:hAnsi="Barlow"/>
        </w:rPr>
        <w:t>Razstava "Kras v barvi in verzu" bo združila izjemno likovno ustvarjanje in prinesla izjemno sožitje likovnega ustvarjanja treh velikanov tržaške umetniške scene - Lojzeta Spacala, Klavdija Palčiča in Franka Vecchieta - z verzi treh velikih pesnikov tržaškega prostora: Miroslava Košute, Marka Kravosa in Renata Quaglia. Ta edinstvena sinergija barve, črte in besede bo obiskovalcem omogočila vpogled v bogato kulturno dediščino, ki ohranja slovensko identiteto v zamejstvu. Razstava bo s svojimi šestimi izjemnimi pogledi in sporočili razkrila moč umetniškega dialoga med slikarstvom in poezijo.</w:t>
      </w:r>
    </w:p>
    <w:p w14:paraId="70C65C8D" w14:textId="7F9929FD" w:rsidR="00590F60" w:rsidRDefault="00590F60" w:rsidP="006452B3">
      <w:pPr>
        <w:spacing w:line="360" w:lineRule="auto"/>
        <w:jc w:val="both"/>
        <w:rPr>
          <w:rFonts w:ascii="Barlow" w:hAnsi="Barlow"/>
        </w:rPr>
      </w:pPr>
      <w:r w:rsidRPr="00590F60">
        <w:rPr>
          <w:rFonts w:ascii="Barlow" w:hAnsi="Barlow"/>
        </w:rPr>
        <w:t>Od figurativnega in abstraktnega izraza Klavdija Palčiča do elegance Franka Vecchieta ter magičnega realizma Lojzeta Spacala - vsako delo bo pripovedovalo svojo zgodbo, ki se bo prepletala z besedami izbranih pesnikov</w:t>
      </w:r>
      <w:r w:rsidR="00E272EE">
        <w:rPr>
          <w:rFonts w:ascii="Barlow" w:hAnsi="Barlow"/>
        </w:rPr>
        <w:t xml:space="preserve">: </w:t>
      </w:r>
      <w:r w:rsidRPr="00590F60">
        <w:rPr>
          <w:rFonts w:ascii="Barlow" w:hAnsi="Barlow"/>
        </w:rPr>
        <w:t>Miroslav</w:t>
      </w:r>
      <w:r w:rsidR="00C23FFA">
        <w:rPr>
          <w:rFonts w:ascii="Barlow" w:hAnsi="Barlow"/>
        </w:rPr>
        <w:t>a</w:t>
      </w:r>
      <w:r w:rsidRPr="00590F60">
        <w:rPr>
          <w:rFonts w:ascii="Barlow" w:hAnsi="Barlow"/>
        </w:rPr>
        <w:t xml:space="preserve"> Košut</w:t>
      </w:r>
      <w:r w:rsidR="00C23FFA">
        <w:rPr>
          <w:rFonts w:ascii="Barlow" w:hAnsi="Barlow"/>
        </w:rPr>
        <w:t>e</w:t>
      </w:r>
      <w:r w:rsidRPr="00590F60">
        <w:rPr>
          <w:rFonts w:ascii="Barlow" w:hAnsi="Barlow"/>
        </w:rPr>
        <w:t>, Mark</w:t>
      </w:r>
      <w:r w:rsidR="00C23FFA">
        <w:rPr>
          <w:rFonts w:ascii="Barlow" w:hAnsi="Barlow"/>
        </w:rPr>
        <w:t>a</w:t>
      </w:r>
      <w:r w:rsidRPr="00590F60">
        <w:rPr>
          <w:rFonts w:ascii="Barlow" w:hAnsi="Barlow"/>
        </w:rPr>
        <w:t xml:space="preserve"> Kravos</w:t>
      </w:r>
      <w:r w:rsidR="00C23FFA">
        <w:rPr>
          <w:rFonts w:ascii="Barlow" w:hAnsi="Barlow"/>
        </w:rPr>
        <w:t>a</w:t>
      </w:r>
      <w:r w:rsidRPr="00590F60">
        <w:rPr>
          <w:rFonts w:ascii="Barlow" w:hAnsi="Barlow"/>
        </w:rPr>
        <w:t xml:space="preserve"> in Renat</w:t>
      </w:r>
      <w:r w:rsidR="00C23FFA">
        <w:rPr>
          <w:rFonts w:ascii="Barlow" w:hAnsi="Barlow"/>
        </w:rPr>
        <w:t>a</w:t>
      </w:r>
      <w:r w:rsidRPr="00590F60">
        <w:rPr>
          <w:rFonts w:ascii="Barlow" w:hAnsi="Barlow"/>
        </w:rPr>
        <w:t xml:space="preserve"> Quagli</w:t>
      </w:r>
      <w:r w:rsidR="00C23FFA">
        <w:rPr>
          <w:rFonts w:ascii="Barlow" w:hAnsi="Barlow"/>
        </w:rPr>
        <w:t>e</w:t>
      </w:r>
      <w:r w:rsidR="0053440C">
        <w:rPr>
          <w:rFonts w:ascii="Barlow" w:hAnsi="Barlow"/>
        </w:rPr>
        <w:t xml:space="preserve"> in </w:t>
      </w:r>
      <w:r w:rsidR="00F07E3B">
        <w:rPr>
          <w:rFonts w:ascii="Barlow" w:hAnsi="Barlow"/>
        </w:rPr>
        <w:t>vsi skupaj</w:t>
      </w:r>
      <w:r w:rsidR="0029374E">
        <w:rPr>
          <w:rFonts w:ascii="Barlow" w:hAnsi="Barlow"/>
        </w:rPr>
        <w:t xml:space="preserve"> bodo</w:t>
      </w:r>
      <w:r w:rsidR="00F07E3B">
        <w:rPr>
          <w:rFonts w:ascii="Barlow" w:hAnsi="Barlow"/>
        </w:rPr>
        <w:t xml:space="preserve"> skozi</w:t>
      </w:r>
      <w:r w:rsidRPr="00590F60">
        <w:rPr>
          <w:rFonts w:ascii="Barlow" w:hAnsi="Barlow"/>
        </w:rPr>
        <w:t xml:space="preserve"> svoja dela</w:t>
      </w:r>
      <w:r w:rsidR="0029374E">
        <w:rPr>
          <w:rFonts w:ascii="Barlow" w:hAnsi="Barlow"/>
        </w:rPr>
        <w:t xml:space="preserve"> </w:t>
      </w:r>
      <w:r w:rsidRPr="00590F60">
        <w:rPr>
          <w:rFonts w:ascii="Barlow" w:hAnsi="Barlow"/>
        </w:rPr>
        <w:t>oživeli zgodovino in duh kraja, hkrati pa ponudili vpogled v sodobno umetniško ustvarjanje tega območja.</w:t>
      </w:r>
    </w:p>
    <w:p w14:paraId="191AB090" w14:textId="240101F1" w:rsidR="00851ACE" w:rsidRDefault="008D3FD8" w:rsidP="00E43DE8">
      <w:pPr>
        <w:spacing w:before="360" w:after="0" w:line="360" w:lineRule="auto"/>
        <w:jc w:val="both"/>
        <w:rPr>
          <w:rFonts w:ascii="Barlow" w:hAnsi="Barlow"/>
        </w:rPr>
      </w:pPr>
      <w:r>
        <w:rPr>
          <w:rFonts w:ascii="Barlow" w:hAnsi="Barlow"/>
        </w:rPr>
        <w:t xml:space="preserve">Razstava </w:t>
      </w:r>
      <w:r w:rsidR="00562F04">
        <w:rPr>
          <w:rFonts w:ascii="Barlow" w:hAnsi="Barlow"/>
        </w:rPr>
        <w:t>bo v Galeriji Lojzeta Spacala</w:t>
      </w:r>
      <w:r w:rsidR="00983575">
        <w:rPr>
          <w:rFonts w:ascii="Barlow" w:hAnsi="Barlow"/>
        </w:rPr>
        <w:t xml:space="preserve"> </w:t>
      </w:r>
      <w:r>
        <w:rPr>
          <w:rFonts w:ascii="Barlow" w:hAnsi="Barlow"/>
        </w:rPr>
        <w:t xml:space="preserve">na ogled </w:t>
      </w:r>
      <w:r w:rsidRPr="00562F04">
        <w:rPr>
          <w:rFonts w:ascii="Barlow" w:hAnsi="Barlow"/>
          <w:b/>
          <w:bCs/>
        </w:rPr>
        <w:t xml:space="preserve">do </w:t>
      </w:r>
      <w:r w:rsidR="00851ACE" w:rsidRPr="00562F04">
        <w:rPr>
          <w:rFonts w:ascii="Barlow" w:hAnsi="Barlow"/>
          <w:b/>
          <w:bCs/>
        </w:rPr>
        <w:t>nedelje</w:t>
      </w:r>
      <w:r w:rsidR="00851ACE">
        <w:rPr>
          <w:rFonts w:ascii="Barlow" w:hAnsi="Barlow"/>
        </w:rPr>
        <w:t xml:space="preserve">, </w:t>
      </w:r>
      <w:r w:rsidR="00851ACE" w:rsidRPr="00562F04">
        <w:rPr>
          <w:rFonts w:ascii="Barlow" w:hAnsi="Barlow"/>
          <w:b/>
          <w:bCs/>
        </w:rPr>
        <w:t>5. januarja 2025</w:t>
      </w:r>
      <w:r w:rsidR="00851ACE">
        <w:rPr>
          <w:rFonts w:ascii="Barlow" w:hAnsi="Barlow"/>
        </w:rPr>
        <w:t>.</w:t>
      </w:r>
    </w:p>
    <w:p w14:paraId="1C109730" w14:textId="77777777" w:rsidR="00851ACE" w:rsidRDefault="00851ACE" w:rsidP="005C5B1F">
      <w:pPr>
        <w:spacing w:line="360" w:lineRule="auto"/>
        <w:rPr>
          <w:rFonts w:ascii="Barlow" w:hAnsi="Barlow"/>
        </w:rPr>
      </w:pPr>
    </w:p>
    <w:p w14:paraId="04463B61" w14:textId="6293435C" w:rsidR="005C5B1F" w:rsidRDefault="005C5B1F" w:rsidP="00546347">
      <w:pPr>
        <w:spacing w:line="360" w:lineRule="auto"/>
        <w:rPr>
          <w:rFonts w:ascii="Barlow" w:hAnsi="Barlow"/>
        </w:rPr>
      </w:pPr>
      <w:r>
        <w:rPr>
          <w:rFonts w:ascii="Barlow" w:hAnsi="Barlow"/>
        </w:rPr>
        <w:lastRenderedPageBreak/>
        <w:t>Razstava je nastala v organizaciji Območne razvojne agencije Krasa in Brkinov</w:t>
      </w:r>
      <w:r w:rsidR="006937CE">
        <w:rPr>
          <w:rFonts w:ascii="Barlow" w:hAnsi="Barlow"/>
        </w:rPr>
        <w:t xml:space="preserve"> d.o.o.</w:t>
      </w:r>
      <w:r>
        <w:rPr>
          <w:rFonts w:ascii="Barlow" w:hAnsi="Barlow"/>
        </w:rPr>
        <w:t xml:space="preserve">, Galerije Prešernovih nagrajencev Kranj in KB delniške družbe s.p.a. </w:t>
      </w:r>
      <w:r w:rsidR="008C7C6B">
        <w:rPr>
          <w:rFonts w:ascii="Barlow" w:hAnsi="Barlow"/>
        </w:rPr>
        <w:t>ter</w:t>
      </w:r>
      <w:r>
        <w:rPr>
          <w:rFonts w:ascii="Barlow" w:hAnsi="Barlow"/>
        </w:rPr>
        <w:t xml:space="preserve"> umetnikov in njihovih družin.</w:t>
      </w:r>
    </w:p>
    <w:p w14:paraId="1560B2C3" w14:textId="77777777" w:rsidR="005C5B1F" w:rsidRDefault="005C5B1F" w:rsidP="00546347">
      <w:pPr>
        <w:pStyle w:val="Standard"/>
        <w:spacing w:line="360" w:lineRule="auto"/>
        <w:rPr>
          <w:rFonts w:ascii="Barlow" w:hAnsi="Barlow"/>
          <w:sz w:val="22"/>
          <w:szCs w:val="22"/>
        </w:rPr>
      </w:pPr>
      <w:r w:rsidRPr="009A4B51">
        <w:rPr>
          <w:rFonts w:ascii="Barlow" w:hAnsi="Barlow"/>
          <w:sz w:val="22"/>
          <w:szCs w:val="22"/>
        </w:rPr>
        <w:t>Avtorji postavitve so</w:t>
      </w:r>
      <w:r>
        <w:rPr>
          <w:rFonts w:ascii="Barlow" w:hAnsi="Barlow"/>
          <w:sz w:val="22"/>
          <w:szCs w:val="22"/>
        </w:rPr>
        <w:t>:</w:t>
      </w:r>
      <w:r w:rsidRPr="009A4B51">
        <w:rPr>
          <w:rFonts w:ascii="Barlow" w:hAnsi="Barlow"/>
          <w:sz w:val="22"/>
          <w:szCs w:val="22"/>
        </w:rPr>
        <w:t xml:space="preserve"> </w:t>
      </w:r>
      <w:r>
        <w:rPr>
          <w:rFonts w:ascii="Barlow" w:hAnsi="Barlow"/>
          <w:sz w:val="22"/>
          <w:szCs w:val="22"/>
        </w:rPr>
        <w:t>mag. Marko Arnež, dr. Nelida Nemec, Ana Palčič, Martin Spacal, Franko Vecchiet</w:t>
      </w:r>
    </w:p>
    <w:p w14:paraId="2ECFF36F" w14:textId="77777777" w:rsidR="00665972" w:rsidRDefault="00665972" w:rsidP="006452B3">
      <w:pPr>
        <w:jc w:val="both"/>
        <w:rPr>
          <w:rFonts w:ascii="Barlow" w:hAnsi="Barlow"/>
        </w:rPr>
      </w:pPr>
    </w:p>
    <w:p w14:paraId="427D987B" w14:textId="77777777" w:rsidR="00590F60" w:rsidRPr="00590F60" w:rsidRDefault="00590F60" w:rsidP="006452B3">
      <w:pPr>
        <w:jc w:val="both"/>
        <w:rPr>
          <w:rFonts w:ascii="Barlow" w:hAnsi="Barlow"/>
        </w:rPr>
      </w:pPr>
      <w:r w:rsidRPr="00590F60">
        <w:rPr>
          <w:rFonts w:ascii="Barlow" w:hAnsi="Barlow"/>
        </w:rPr>
        <w:t>O treh velikanih tržaškega prostora:</w:t>
      </w:r>
    </w:p>
    <w:p w14:paraId="674F7F9F" w14:textId="26AD0B12" w:rsidR="00590F60" w:rsidRPr="00590F60" w:rsidRDefault="00590F60" w:rsidP="006452B3">
      <w:pPr>
        <w:jc w:val="both"/>
        <w:rPr>
          <w:rFonts w:ascii="Barlow" w:hAnsi="Barlow"/>
        </w:rPr>
      </w:pPr>
      <w:r w:rsidRPr="00590F60">
        <w:rPr>
          <w:rFonts w:ascii="Barlow" w:hAnsi="Barlow"/>
          <w:b/>
          <w:bCs/>
        </w:rPr>
        <w:t>Lojze Spacal</w:t>
      </w:r>
      <w:r w:rsidRPr="00590F60">
        <w:rPr>
          <w:rFonts w:ascii="Barlow" w:hAnsi="Barlow"/>
        </w:rPr>
        <w:t xml:space="preserve"> (15. junij 1907 - 6. maj 2000): </w:t>
      </w:r>
      <w:r w:rsidR="00EE5C56">
        <w:rPr>
          <w:rFonts w:ascii="Barlow" w:hAnsi="Barlow"/>
        </w:rPr>
        <w:t xml:space="preserve">Lojze Spacal, </w:t>
      </w:r>
      <w:r w:rsidRPr="00590F60">
        <w:rPr>
          <w:rFonts w:ascii="Barlow" w:hAnsi="Barlow"/>
        </w:rPr>
        <w:t>rojen v Trstu, je bil eden najpomembnejših slovenskih slikarjev 20. stoletja. Znana je njegova upodobitev narave in človeške figure, ki jo je izražal skozi magični realizem. Prejel je več nagrad, med njimi Prešernovo nagrado leta 1974.</w:t>
      </w:r>
    </w:p>
    <w:p w14:paraId="6FDFE7E7" w14:textId="7EE5CFFF" w:rsidR="00590F60" w:rsidRPr="00590F60" w:rsidRDefault="00590F60" w:rsidP="006452B3">
      <w:pPr>
        <w:jc w:val="both"/>
        <w:rPr>
          <w:rFonts w:ascii="Barlow" w:hAnsi="Barlow"/>
        </w:rPr>
      </w:pPr>
      <w:r w:rsidRPr="00590F60">
        <w:rPr>
          <w:rFonts w:ascii="Barlow" w:hAnsi="Barlow"/>
          <w:b/>
          <w:bCs/>
        </w:rPr>
        <w:t>Franko Vecchiet</w:t>
      </w:r>
      <w:r w:rsidRPr="00590F60">
        <w:rPr>
          <w:rFonts w:ascii="Barlow" w:hAnsi="Barlow"/>
        </w:rPr>
        <w:t xml:space="preserve"> (8. november 1941 - ): </w:t>
      </w:r>
      <w:r w:rsidR="00D625D7">
        <w:rPr>
          <w:rFonts w:ascii="Barlow" w:hAnsi="Barlow"/>
        </w:rPr>
        <w:t xml:space="preserve">Franko Vecchiet, </w:t>
      </w:r>
      <w:r w:rsidRPr="00590F60">
        <w:rPr>
          <w:rFonts w:ascii="Barlow" w:hAnsi="Barlow"/>
        </w:rPr>
        <w:t>rojen v Trstu, je vodilni grafik in slikar svoje generacije. Znana je njegova eleganca in premišljenost v barvnem izražanju ter uporaba geometrijskih likov. Poučeval je grafiko in prejel številne nagrade, med njimi tudi Prešernovo nagrado leta 1989.</w:t>
      </w:r>
    </w:p>
    <w:p w14:paraId="7C83B3A3" w14:textId="77E31BA7" w:rsidR="00A2480A" w:rsidRDefault="00590F60" w:rsidP="006452B3">
      <w:pPr>
        <w:jc w:val="both"/>
        <w:rPr>
          <w:rFonts w:ascii="Barlow" w:hAnsi="Barlow"/>
        </w:rPr>
      </w:pPr>
      <w:r w:rsidRPr="00590F60">
        <w:rPr>
          <w:rFonts w:ascii="Barlow" w:hAnsi="Barlow"/>
          <w:b/>
          <w:bCs/>
        </w:rPr>
        <w:t>Klavdij Palčič</w:t>
      </w:r>
      <w:r w:rsidRPr="00590F60">
        <w:rPr>
          <w:rFonts w:ascii="Barlow" w:hAnsi="Barlow"/>
        </w:rPr>
        <w:t xml:space="preserve"> (5. avgust 1940 - 20. september 2021): </w:t>
      </w:r>
      <w:r w:rsidR="00D625D7">
        <w:rPr>
          <w:rFonts w:ascii="Barlow" w:hAnsi="Barlow"/>
        </w:rPr>
        <w:t xml:space="preserve">Klavdij Palčič, </w:t>
      </w:r>
      <w:r w:rsidRPr="00590F60">
        <w:rPr>
          <w:rFonts w:ascii="Barlow" w:hAnsi="Barlow"/>
        </w:rPr>
        <w:t>rojen v Trstu, je bil priznan slikar in grafik, znan po svojem figurativnem in abstraktnem izražanju ter dramatičnih ritmih. Kot član tržaške umetniške skupine Raccordosei-Arteviva je pomembno sooblikoval sodobno umetniško krajino tržaškega prostora. Prejel je več nagrad, med njimi Prešernovo nagrado leta 1984.</w:t>
      </w:r>
    </w:p>
    <w:p w14:paraId="7FFD21FB" w14:textId="22D66178" w:rsidR="003C0B83" w:rsidRPr="003C0B83" w:rsidRDefault="008260D9" w:rsidP="008260D9">
      <w:pPr>
        <w:pStyle w:val="Navadensplet"/>
        <w:spacing w:before="0" w:beforeAutospacing="0" w:after="160" w:afterAutospacing="0" w:line="259" w:lineRule="auto"/>
        <w:rPr>
          <w:rFonts w:ascii="Barlow" w:hAnsi="Barlow"/>
          <w:sz w:val="22"/>
          <w:szCs w:val="22"/>
        </w:rPr>
      </w:pPr>
      <w:r w:rsidRPr="001F3253">
        <w:rPr>
          <w:rStyle w:val="Poudarek"/>
          <w:rFonts w:ascii="Barlow" w:eastAsiaTheme="majorEastAsia" w:hAnsi="Barlow"/>
          <w:i w:val="0"/>
          <w:iCs w:val="0"/>
          <w:sz w:val="22"/>
          <w:szCs w:val="22"/>
        </w:rPr>
        <w:br/>
      </w:r>
      <w:r w:rsidR="003C0B83" w:rsidRPr="003C0B83">
        <w:rPr>
          <w:rStyle w:val="Poudarek"/>
          <w:rFonts w:ascii="Barlow" w:eastAsiaTheme="majorEastAsia" w:hAnsi="Barlow"/>
          <w:sz w:val="22"/>
          <w:szCs w:val="22"/>
        </w:rPr>
        <w:t>Za dodatne informacije se obrnite na:</w:t>
      </w:r>
    </w:p>
    <w:p w14:paraId="2D0D8CAD" w14:textId="7C836B92" w:rsidR="003C0B83" w:rsidRPr="003C0B83" w:rsidRDefault="003C0B83" w:rsidP="003C0B83">
      <w:pPr>
        <w:pStyle w:val="Navadensplet"/>
        <w:rPr>
          <w:rFonts w:ascii="Barlow" w:hAnsi="Barlow"/>
          <w:sz w:val="22"/>
          <w:szCs w:val="22"/>
        </w:rPr>
      </w:pPr>
      <w:r w:rsidRPr="003C0B83">
        <w:rPr>
          <w:rFonts w:ascii="Barlow" w:hAnsi="Barlow"/>
          <w:sz w:val="22"/>
          <w:szCs w:val="22"/>
        </w:rPr>
        <w:t>Helen</w:t>
      </w:r>
      <w:r w:rsidR="00CA23F1">
        <w:rPr>
          <w:rFonts w:ascii="Barlow" w:hAnsi="Barlow"/>
          <w:sz w:val="22"/>
          <w:szCs w:val="22"/>
        </w:rPr>
        <w:t>o</w:t>
      </w:r>
      <w:r w:rsidRPr="003C0B83">
        <w:rPr>
          <w:rFonts w:ascii="Barlow" w:hAnsi="Barlow"/>
          <w:sz w:val="22"/>
          <w:szCs w:val="22"/>
        </w:rPr>
        <w:t xml:space="preserve"> Kosmina, strokovn</w:t>
      </w:r>
      <w:r w:rsidR="002D3B32">
        <w:rPr>
          <w:rFonts w:ascii="Barlow" w:hAnsi="Barlow"/>
          <w:sz w:val="22"/>
          <w:szCs w:val="22"/>
        </w:rPr>
        <w:t>o</w:t>
      </w:r>
      <w:r w:rsidRPr="003C0B83">
        <w:rPr>
          <w:rFonts w:ascii="Barlow" w:hAnsi="Barlow"/>
          <w:sz w:val="22"/>
          <w:szCs w:val="22"/>
        </w:rPr>
        <w:t xml:space="preserve"> sodelavk</w:t>
      </w:r>
      <w:r w:rsidR="00CA23F1">
        <w:rPr>
          <w:rFonts w:ascii="Barlow" w:hAnsi="Barlow"/>
          <w:sz w:val="22"/>
          <w:szCs w:val="22"/>
        </w:rPr>
        <w:t>o</w:t>
      </w:r>
      <w:r w:rsidRPr="003C0B83">
        <w:rPr>
          <w:rFonts w:ascii="Barlow" w:hAnsi="Barlow"/>
          <w:sz w:val="22"/>
          <w:szCs w:val="22"/>
        </w:rPr>
        <w:t xml:space="preserve"> za turizem na Gradu Štanjel, Območna razvojna agencija Krasa in Brkinov, </w:t>
      </w:r>
      <w:r>
        <w:rPr>
          <w:rFonts w:ascii="Barlow" w:hAnsi="Barlow"/>
          <w:sz w:val="22"/>
          <w:szCs w:val="22"/>
        </w:rPr>
        <w:t xml:space="preserve">@: </w:t>
      </w:r>
      <w:hyperlink r:id="rId5" w:history="1">
        <w:r w:rsidRPr="00152095">
          <w:rPr>
            <w:rStyle w:val="Hiperpovezava"/>
            <w:rFonts w:ascii="Barlow" w:hAnsi="Barlow"/>
            <w:sz w:val="22"/>
            <w:szCs w:val="22"/>
          </w:rPr>
          <w:t>helena@visitkras.info</w:t>
        </w:r>
      </w:hyperlink>
      <w:r w:rsidRPr="003C0B83">
        <w:rPr>
          <w:rFonts w:ascii="Barlow" w:hAnsi="Barlow"/>
          <w:sz w:val="22"/>
          <w:szCs w:val="22"/>
        </w:rPr>
        <w:t xml:space="preserve">, </w:t>
      </w:r>
      <w:r>
        <w:rPr>
          <w:rFonts w:ascii="Barlow" w:hAnsi="Barlow"/>
          <w:sz w:val="22"/>
          <w:szCs w:val="22"/>
        </w:rPr>
        <w:t xml:space="preserve">T: </w:t>
      </w:r>
      <w:r w:rsidRPr="003C0B83">
        <w:rPr>
          <w:rFonts w:ascii="Barlow" w:hAnsi="Barlow"/>
          <w:sz w:val="22"/>
          <w:szCs w:val="22"/>
        </w:rPr>
        <w:t>+386 41 697 625</w:t>
      </w:r>
      <w:r w:rsidR="003D0C4B">
        <w:rPr>
          <w:rFonts w:ascii="Barlow" w:hAnsi="Barlow"/>
          <w:sz w:val="22"/>
          <w:szCs w:val="22"/>
        </w:rPr>
        <w:t>;</w:t>
      </w:r>
    </w:p>
    <w:p w14:paraId="7BDA914D" w14:textId="419B04C0" w:rsidR="003C0B83" w:rsidRDefault="003C0B83" w:rsidP="003C0B83">
      <w:pPr>
        <w:pStyle w:val="Navadensplet"/>
      </w:pPr>
      <w:r w:rsidRPr="003C0B83">
        <w:rPr>
          <w:rFonts w:ascii="Barlow" w:hAnsi="Barlow"/>
          <w:sz w:val="22"/>
          <w:szCs w:val="22"/>
        </w:rPr>
        <w:t>Katj</w:t>
      </w:r>
      <w:r w:rsidR="00CA23F1">
        <w:rPr>
          <w:rFonts w:ascii="Barlow" w:hAnsi="Barlow"/>
          <w:sz w:val="22"/>
          <w:szCs w:val="22"/>
        </w:rPr>
        <w:t>o</w:t>
      </w:r>
      <w:r w:rsidRPr="003C0B83">
        <w:rPr>
          <w:rFonts w:ascii="Barlow" w:hAnsi="Barlow"/>
          <w:sz w:val="22"/>
          <w:szCs w:val="22"/>
        </w:rPr>
        <w:t xml:space="preserve"> Kralj, </w:t>
      </w:r>
      <w:r w:rsidR="003718DA">
        <w:rPr>
          <w:rFonts w:ascii="Barlow" w:hAnsi="Barlow"/>
          <w:sz w:val="22"/>
          <w:szCs w:val="22"/>
        </w:rPr>
        <w:t>strokovn</w:t>
      </w:r>
      <w:r w:rsidR="00CA23F1">
        <w:rPr>
          <w:rFonts w:ascii="Barlow" w:hAnsi="Barlow"/>
          <w:sz w:val="22"/>
          <w:szCs w:val="22"/>
        </w:rPr>
        <w:t>o</w:t>
      </w:r>
      <w:r w:rsidR="003718DA">
        <w:rPr>
          <w:rFonts w:ascii="Barlow" w:hAnsi="Barlow"/>
          <w:sz w:val="22"/>
          <w:szCs w:val="22"/>
        </w:rPr>
        <w:t xml:space="preserve"> </w:t>
      </w:r>
      <w:r w:rsidRPr="003C0B83">
        <w:rPr>
          <w:rFonts w:ascii="Barlow" w:hAnsi="Barlow"/>
          <w:sz w:val="22"/>
          <w:szCs w:val="22"/>
        </w:rPr>
        <w:t>vodj</w:t>
      </w:r>
      <w:r w:rsidR="00CA23F1">
        <w:rPr>
          <w:rFonts w:ascii="Barlow" w:hAnsi="Barlow"/>
          <w:sz w:val="22"/>
          <w:szCs w:val="22"/>
        </w:rPr>
        <w:t>o</w:t>
      </w:r>
      <w:r w:rsidRPr="003C0B83">
        <w:rPr>
          <w:rFonts w:ascii="Barlow" w:hAnsi="Barlow"/>
          <w:sz w:val="22"/>
          <w:szCs w:val="22"/>
        </w:rPr>
        <w:t xml:space="preserve"> destinacije Kras in Brkini, Območna razvojna agencija Krasa in Brkinov, </w:t>
      </w:r>
      <w:r>
        <w:rPr>
          <w:rFonts w:ascii="Barlow" w:hAnsi="Barlow"/>
          <w:sz w:val="22"/>
          <w:szCs w:val="22"/>
        </w:rPr>
        <w:t xml:space="preserve">@: </w:t>
      </w:r>
      <w:hyperlink r:id="rId6" w:history="1">
        <w:r w:rsidRPr="00152095">
          <w:rPr>
            <w:rStyle w:val="Hiperpovezava"/>
            <w:rFonts w:ascii="Barlow" w:hAnsi="Barlow"/>
            <w:sz w:val="22"/>
            <w:szCs w:val="22"/>
          </w:rPr>
          <w:t>katja@visitkras.info</w:t>
        </w:r>
      </w:hyperlink>
      <w:r w:rsidRPr="003C0B83">
        <w:rPr>
          <w:rFonts w:ascii="Barlow" w:hAnsi="Barlow"/>
          <w:sz w:val="22"/>
          <w:szCs w:val="22"/>
        </w:rPr>
        <w:t xml:space="preserve">, </w:t>
      </w:r>
      <w:r>
        <w:rPr>
          <w:rFonts w:ascii="Barlow" w:hAnsi="Barlow"/>
          <w:sz w:val="22"/>
          <w:szCs w:val="22"/>
        </w:rPr>
        <w:t xml:space="preserve">T: </w:t>
      </w:r>
      <w:r w:rsidRPr="003C0B83">
        <w:rPr>
          <w:rFonts w:ascii="Barlow" w:hAnsi="Barlow"/>
          <w:sz w:val="22"/>
          <w:szCs w:val="22"/>
        </w:rPr>
        <w:t>+386 51 674 888</w:t>
      </w:r>
      <w:r w:rsidR="003D0C4B">
        <w:rPr>
          <w:rFonts w:ascii="Barlow" w:hAnsi="Barlow"/>
          <w:sz w:val="22"/>
          <w:szCs w:val="22"/>
        </w:rPr>
        <w:t>.</w:t>
      </w:r>
    </w:p>
    <w:p w14:paraId="45A25755" w14:textId="788CF832" w:rsidR="003C0B83" w:rsidRDefault="003C0B83" w:rsidP="006452B3">
      <w:pPr>
        <w:pBdr>
          <w:bottom w:val="single" w:sz="12" w:space="1" w:color="auto"/>
        </w:pBdr>
        <w:jc w:val="both"/>
        <w:rPr>
          <w:rFonts w:ascii="Barlow" w:hAnsi="Barlow"/>
        </w:rPr>
      </w:pPr>
    </w:p>
    <w:p w14:paraId="715E00C5" w14:textId="653EFBDD" w:rsidR="003B3780" w:rsidRDefault="00590F60" w:rsidP="00665972">
      <w:pPr>
        <w:jc w:val="center"/>
        <w:rPr>
          <w:rFonts w:ascii="Barlow" w:hAnsi="Barlow"/>
          <w:noProof/>
        </w:rPr>
      </w:pPr>
      <w:r>
        <w:rPr>
          <w:rFonts w:ascii="Barlow" w:hAnsi="Barlow"/>
          <w:noProof/>
        </w:rPr>
        <w:drawing>
          <wp:inline distT="0" distB="0" distL="0" distR="0" wp14:anchorId="020C23F2" wp14:editId="636E4B29">
            <wp:extent cx="1077777" cy="762000"/>
            <wp:effectExtent l="0" t="0" r="0" b="0"/>
            <wp:docPr id="822615208" name="Slika 3" descr="Slika, ki vsebuje besede besedilo, pisava, grafično oblikovanje, plakat&#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2615208" name="Slika 3" descr="Slika, ki vsebuje besede besedilo, pisava, grafično oblikovanje, plakat&#10;&#10;Opis je samodejno ustvarjen"/>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3187" cy="765825"/>
                    </a:xfrm>
                    <a:prstGeom prst="rect">
                      <a:avLst/>
                    </a:prstGeom>
                  </pic:spPr>
                </pic:pic>
              </a:graphicData>
            </a:graphic>
          </wp:inline>
        </w:drawing>
      </w:r>
      <w:r>
        <w:rPr>
          <w:rFonts w:ascii="Barlow" w:hAnsi="Barlow"/>
          <w:noProof/>
        </w:rPr>
        <w:drawing>
          <wp:inline distT="0" distB="0" distL="0" distR="0" wp14:anchorId="0085E089" wp14:editId="34B01DA6">
            <wp:extent cx="828675" cy="585882"/>
            <wp:effectExtent l="0" t="0" r="0" b="5080"/>
            <wp:docPr id="2009206977" name="Slika 2" descr="Slika, ki vsebuje besede besedilo, pisava, logotip, grafik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9206977" name="Slika 2" descr="Slika, ki vsebuje besede besedilo, pisava, logotip, grafika&#10;&#10;Opis je samodejno ustvarjen"/>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6765" cy="598672"/>
                    </a:xfrm>
                    <a:prstGeom prst="rect">
                      <a:avLst/>
                    </a:prstGeom>
                  </pic:spPr>
                </pic:pic>
              </a:graphicData>
            </a:graphic>
          </wp:inline>
        </w:drawing>
      </w:r>
      <w:r>
        <w:rPr>
          <w:rFonts w:ascii="Barlow" w:hAnsi="Barlow"/>
          <w:noProof/>
        </w:rPr>
        <w:t xml:space="preserve">           </w:t>
      </w:r>
      <w:r>
        <w:rPr>
          <w:rFonts w:ascii="Barlow" w:hAnsi="Barlow"/>
          <w:noProof/>
        </w:rPr>
        <w:drawing>
          <wp:inline distT="0" distB="0" distL="0" distR="0" wp14:anchorId="308E38B5" wp14:editId="5C1BE1BE">
            <wp:extent cx="428625" cy="515603"/>
            <wp:effectExtent l="0" t="0" r="0" b="0"/>
            <wp:docPr id="1693642586" name="Slika 1" descr="Slika, ki vsebuje besede simbol, emblem, grb, ščit&#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3642586" name="Slika 1" descr="Slika, ki vsebuje besede simbol, emblem, grb, ščit&#10;&#10;Opis je samodejno ustvarjen"/>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3633" cy="521627"/>
                    </a:xfrm>
                    <a:prstGeom prst="rect">
                      <a:avLst/>
                    </a:prstGeom>
                  </pic:spPr>
                </pic:pic>
              </a:graphicData>
            </a:graphic>
          </wp:inline>
        </w:drawing>
      </w:r>
    </w:p>
    <w:p w14:paraId="0D328DF4" w14:textId="2AC3ABBF" w:rsidR="00590F60" w:rsidRDefault="00A2480A" w:rsidP="00C75590">
      <w:pPr>
        <w:pBdr>
          <w:bottom w:val="single" w:sz="12" w:space="1" w:color="auto"/>
        </w:pBdr>
        <w:jc w:val="center"/>
        <w:rPr>
          <w:rFonts w:ascii="Barlow" w:hAnsi="Barlow"/>
          <w:noProof/>
        </w:rPr>
      </w:pPr>
      <w:r>
        <w:rPr>
          <w:rFonts w:ascii="Barlow" w:hAnsi="Barlow"/>
          <w:noProof/>
        </w:rPr>
        <w:drawing>
          <wp:inline distT="0" distB="0" distL="0" distR="0" wp14:anchorId="00BB4311" wp14:editId="6D1C34E2">
            <wp:extent cx="885825" cy="504555"/>
            <wp:effectExtent l="0" t="0" r="0" b="0"/>
            <wp:docPr id="226088460" name="Slika 4" descr="Slika, ki vsebuje besede besedilo, pisava, logotip, posnetek zaslon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088460" name="Slika 4" descr="Slika, ki vsebuje besede besedilo, pisava, logotip, posnetek zaslona&#10;&#10;Opis je samodejno ustvarjen"/>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00332" cy="512818"/>
                    </a:xfrm>
                    <a:prstGeom prst="rect">
                      <a:avLst/>
                    </a:prstGeom>
                  </pic:spPr>
                </pic:pic>
              </a:graphicData>
            </a:graphic>
          </wp:inline>
        </w:drawing>
      </w:r>
      <w:r>
        <w:rPr>
          <w:rFonts w:ascii="Barlow" w:hAnsi="Barlow"/>
          <w:noProof/>
        </w:rPr>
        <w:t xml:space="preserve">   </w:t>
      </w:r>
      <w:r>
        <w:rPr>
          <w:rFonts w:ascii="Barlow" w:hAnsi="Barlow"/>
          <w:noProof/>
        </w:rPr>
        <w:drawing>
          <wp:inline distT="0" distB="0" distL="0" distR="0" wp14:anchorId="52B26B51" wp14:editId="7E08050E">
            <wp:extent cx="942975" cy="558680"/>
            <wp:effectExtent l="0" t="0" r="0" b="0"/>
            <wp:docPr id="78814424" name="Slika 5" descr="Slika, ki vsebuje besede besedilo, pisava, logotip, grafik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14424" name="Slika 5" descr="Slika, ki vsebuje besede besedilo, pisava, logotip, grafika&#10;&#10;Opis je samodejno ustvarje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52578" cy="564369"/>
                    </a:xfrm>
                    <a:prstGeom prst="rect">
                      <a:avLst/>
                    </a:prstGeom>
                  </pic:spPr>
                </pic:pic>
              </a:graphicData>
            </a:graphic>
          </wp:inline>
        </w:drawing>
      </w:r>
      <w:r>
        <w:rPr>
          <w:rFonts w:ascii="Barlow" w:hAnsi="Barlow"/>
          <w:noProof/>
        </w:rPr>
        <w:t xml:space="preserve"> </w:t>
      </w:r>
      <w:r>
        <w:rPr>
          <w:rFonts w:ascii="Barlow" w:hAnsi="Barlow"/>
          <w:noProof/>
        </w:rPr>
        <w:drawing>
          <wp:inline distT="0" distB="0" distL="0" distR="0" wp14:anchorId="7CEE5FE4" wp14:editId="478C516A">
            <wp:extent cx="1314450" cy="466649"/>
            <wp:effectExtent l="0" t="0" r="0" b="0"/>
            <wp:docPr id="589324127" name="Slika 6" descr="Slika, ki vsebuje besede posnetek zaslona, besedilo, oblikovanje&#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9324127" name="Slika 6" descr="Slika, ki vsebuje besede posnetek zaslona, besedilo, oblikovanje&#10;&#10;Opis je samodejno ustvarjen"/>
                    <pic:cNvPicPr/>
                  </pic:nvPicPr>
                  <pic:blipFill rotWithShape="1">
                    <a:blip r:embed="rId12" cstate="print">
                      <a:extLst>
                        <a:ext uri="{28A0092B-C50C-407E-A947-70E740481C1C}">
                          <a14:useLocalDpi xmlns:a14="http://schemas.microsoft.com/office/drawing/2010/main" val="0"/>
                        </a:ext>
                      </a:extLst>
                    </a:blip>
                    <a:srcRect t="37857" b="37036"/>
                    <a:stretch/>
                  </pic:blipFill>
                  <pic:spPr bwMode="auto">
                    <a:xfrm>
                      <a:off x="0" y="0"/>
                      <a:ext cx="1366877" cy="485261"/>
                    </a:xfrm>
                    <a:prstGeom prst="rect">
                      <a:avLst/>
                    </a:prstGeom>
                    <a:ln>
                      <a:noFill/>
                    </a:ln>
                    <a:extLst>
                      <a:ext uri="{53640926-AAD7-44D8-BBD7-CCE9431645EC}">
                        <a14:shadowObscured xmlns:a14="http://schemas.microsoft.com/office/drawing/2010/main"/>
                      </a:ext>
                    </a:extLst>
                  </pic:spPr>
                </pic:pic>
              </a:graphicData>
            </a:graphic>
          </wp:inline>
        </w:drawing>
      </w:r>
      <w:r w:rsidR="003608CE">
        <w:rPr>
          <w:rFonts w:ascii="Barlow" w:hAnsi="Barlow"/>
          <w:noProof/>
        </w:rPr>
        <w:br/>
      </w:r>
    </w:p>
    <w:p w14:paraId="054B2DA3" w14:textId="77777777" w:rsidR="003608CE" w:rsidRDefault="003608CE" w:rsidP="003608CE">
      <w:pPr>
        <w:rPr>
          <w:rFonts w:ascii="Barlow" w:hAnsi="Barlow"/>
          <w:noProof/>
        </w:rPr>
      </w:pPr>
    </w:p>
    <w:p w14:paraId="0668F076" w14:textId="0BA85019" w:rsidR="003608CE" w:rsidRPr="003608CE" w:rsidRDefault="003608CE" w:rsidP="003608CE">
      <w:pPr>
        <w:tabs>
          <w:tab w:val="left" w:pos="1830"/>
        </w:tabs>
        <w:rPr>
          <w:rFonts w:ascii="Barlow" w:hAnsi="Barlow"/>
        </w:rPr>
      </w:pPr>
    </w:p>
    <w:sectPr w:rsidR="003608CE" w:rsidRPr="003608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Barlow">
    <w:charset w:val="EE"/>
    <w:family w:val="auto"/>
    <w:pitch w:val="variable"/>
    <w:sig w:usb0="20000007" w:usb1="00000000" w:usb2="00000000" w:usb3="00000000" w:csb0="000001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F60"/>
    <w:rsid w:val="00012B8E"/>
    <w:rsid w:val="00145DCE"/>
    <w:rsid w:val="001D4136"/>
    <w:rsid w:val="001F3253"/>
    <w:rsid w:val="0029374E"/>
    <w:rsid w:val="002D3B32"/>
    <w:rsid w:val="003608CE"/>
    <w:rsid w:val="003671C2"/>
    <w:rsid w:val="003718DA"/>
    <w:rsid w:val="003B3780"/>
    <w:rsid w:val="003C0B83"/>
    <w:rsid w:val="003D0C4B"/>
    <w:rsid w:val="00427BFA"/>
    <w:rsid w:val="004406CC"/>
    <w:rsid w:val="004411FB"/>
    <w:rsid w:val="0045653C"/>
    <w:rsid w:val="004E60B1"/>
    <w:rsid w:val="00501E49"/>
    <w:rsid w:val="0053440C"/>
    <w:rsid w:val="00546347"/>
    <w:rsid w:val="00562F04"/>
    <w:rsid w:val="0058220F"/>
    <w:rsid w:val="00590F60"/>
    <w:rsid w:val="005C5B1F"/>
    <w:rsid w:val="00615421"/>
    <w:rsid w:val="006452B3"/>
    <w:rsid w:val="00665972"/>
    <w:rsid w:val="006937CE"/>
    <w:rsid w:val="00695C33"/>
    <w:rsid w:val="006C7796"/>
    <w:rsid w:val="007D0FCD"/>
    <w:rsid w:val="008260D9"/>
    <w:rsid w:val="00851ACE"/>
    <w:rsid w:val="0086760D"/>
    <w:rsid w:val="00882956"/>
    <w:rsid w:val="008943D0"/>
    <w:rsid w:val="008C7C6B"/>
    <w:rsid w:val="008D3FD8"/>
    <w:rsid w:val="008E41F4"/>
    <w:rsid w:val="00903C7C"/>
    <w:rsid w:val="009631CD"/>
    <w:rsid w:val="00983575"/>
    <w:rsid w:val="00997B50"/>
    <w:rsid w:val="009A4029"/>
    <w:rsid w:val="00A2480A"/>
    <w:rsid w:val="00A723E1"/>
    <w:rsid w:val="00A9023B"/>
    <w:rsid w:val="00B15122"/>
    <w:rsid w:val="00B43EEF"/>
    <w:rsid w:val="00BE1FEF"/>
    <w:rsid w:val="00C0170D"/>
    <w:rsid w:val="00C23FFA"/>
    <w:rsid w:val="00C75590"/>
    <w:rsid w:val="00C926AA"/>
    <w:rsid w:val="00CA23F1"/>
    <w:rsid w:val="00D625D7"/>
    <w:rsid w:val="00E272EE"/>
    <w:rsid w:val="00E43DE8"/>
    <w:rsid w:val="00E604A2"/>
    <w:rsid w:val="00EE5C56"/>
    <w:rsid w:val="00F07E3B"/>
    <w:rsid w:val="00F27518"/>
    <w:rsid w:val="00F456D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229A8"/>
  <w15:chartTrackingRefBased/>
  <w15:docId w15:val="{B9AEE829-CED3-486F-BFEE-C60C8D648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590F6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slov2">
    <w:name w:val="heading 2"/>
    <w:basedOn w:val="Navaden"/>
    <w:next w:val="Navaden"/>
    <w:link w:val="Naslov2Znak"/>
    <w:uiPriority w:val="9"/>
    <w:semiHidden/>
    <w:unhideWhenUsed/>
    <w:qFormat/>
    <w:rsid w:val="00590F6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slov3">
    <w:name w:val="heading 3"/>
    <w:basedOn w:val="Navaden"/>
    <w:next w:val="Navaden"/>
    <w:link w:val="Naslov3Znak"/>
    <w:uiPriority w:val="9"/>
    <w:semiHidden/>
    <w:unhideWhenUsed/>
    <w:qFormat/>
    <w:rsid w:val="00590F60"/>
    <w:pPr>
      <w:keepNext/>
      <w:keepLines/>
      <w:spacing w:before="160" w:after="80"/>
      <w:outlineLvl w:val="2"/>
    </w:pPr>
    <w:rPr>
      <w:rFonts w:eastAsiaTheme="majorEastAsia" w:cstheme="majorBidi"/>
      <w:color w:val="0F4761" w:themeColor="accent1" w:themeShade="BF"/>
      <w:sz w:val="28"/>
      <w:szCs w:val="28"/>
    </w:rPr>
  </w:style>
  <w:style w:type="paragraph" w:styleId="Naslov4">
    <w:name w:val="heading 4"/>
    <w:basedOn w:val="Navaden"/>
    <w:next w:val="Navaden"/>
    <w:link w:val="Naslov4Znak"/>
    <w:uiPriority w:val="9"/>
    <w:semiHidden/>
    <w:unhideWhenUsed/>
    <w:qFormat/>
    <w:rsid w:val="00590F60"/>
    <w:pPr>
      <w:keepNext/>
      <w:keepLines/>
      <w:spacing w:before="80" w:after="40"/>
      <w:outlineLvl w:val="3"/>
    </w:pPr>
    <w:rPr>
      <w:rFonts w:eastAsiaTheme="majorEastAsia" w:cstheme="majorBidi"/>
      <w:i/>
      <w:iCs/>
      <w:color w:val="0F4761" w:themeColor="accent1" w:themeShade="BF"/>
    </w:rPr>
  </w:style>
  <w:style w:type="paragraph" w:styleId="Naslov5">
    <w:name w:val="heading 5"/>
    <w:basedOn w:val="Navaden"/>
    <w:next w:val="Navaden"/>
    <w:link w:val="Naslov5Znak"/>
    <w:uiPriority w:val="9"/>
    <w:semiHidden/>
    <w:unhideWhenUsed/>
    <w:qFormat/>
    <w:rsid w:val="00590F60"/>
    <w:pPr>
      <w:keepNext/>
      <w:keepLines/>
      <w:spacing w:before="80" w:after="40"/>
      <w:outlineLvl w:val="4"/>
    </w:pPr>
    <w:rPr>
      <w:rFonts w:eastAsiaTheme="majorEastAsia" w:cstheme="majorBidi"/>
      <w:color w:val="0F4761" w:themeColor="accent1" w:themeShade="BF"/>
    </w:rPr>
  </w:style>
  <w:style w:type="paragraph" w:styleId="Naslov6">
    <w:name w:val="heading 6"/>
    <w:basedOn w:val="Navaden"/>
    <w:next w:val="Navaden"/>
    <w:link w:val="Naslov6Znak"/>
    <w:uiPriority w:val="9"/>
    <w:semiHidden/>
    <w:unhideWhenUsed/>
    <w:qFormat/>
    <w:rsid w:val="00590F60"/>
    <w:pPr>
      <w:keepNext/>
      <w:keepLines/>
      <w:spacing w:before="40" w:after="0"/>
      <w:outlineLvl w:val="5"/>
    </w:pPr>
    <w:rPr>
      <w:rFonts w:eastAsiaTheme="majorEastAsia" w:cstheme="majorBidi"/>
      <w:i/>
      <w:iCs/>
      <w:color w:val="595959" w:themeColor="text1" w:themeTint="A6"/>
    </w:rPr>
  </w:style>
  <w:style w:type="paragraph" w:styleId="Naslov7">
    <w:name w:val="heading 7"/>
    <w:basedOn w:val="Navaden"/>
    <w:next w:val="Navaden"/>
    <w:link w:val="Naslov7Znak"/>
    <w:uiPriority w:val="9"/>
    <w:semiHidden/>
    <w:unhideWhenUsed/>
    <w:qFormat/>
    <w:rsid w:val="00590F60"/>
    <w:pPr>
      <w:keepNext/>
      <w:keepLines/>
      <w:spacing w:before="40" w:after="0"/>
      <w:outlineLvl w:val="6"/>
    </w:pPr>
    <w:rPr>
      <w:rFonts w:eastAsiaTheme="majorEastAsia" w:cstheme="majorBidi"/>
      <w:color w:val="595959" w:themeColor="text1" w:themeTint="A6"/>
    </w:rPr>
  </w:style>
  <w:style w:type="paragraph" w:styleId="Naslov8">
    <w:name w:val="heading 8"/>
    <w:basedOn w:val="Navaden"/>
    <w:next w:val="Navaden"/>
    <w:link w:val="Naslov8Znak"/>
    <w:uiPriority w:val="9"/>
    <w:semiHidden/>
    <w:unhideWhenUsed/>
    <w:qFormat/>
    <w:rsid w:val="00590F60"/>
    <w:pPr>
      <w:keepNext/>
      <w:keepLines/>
      <w:spacing w:after="0"/>
      <w:outlineLvl w:val="7"/>
    </w:pPr>
    <w:rPr>
      <w:rFonts w:eastAsiaTheme="majorEastAsia" w:cstheme="majorBidi"/>
      <w:i/>
      <w:iCs/>
      <w:color w:val="272727" w:themeColor="text1" w:themeTint="D8"/>
    </w:rPr>
  </w:style>
  <w:style w:type="paragraph" w:styleId="Naslov9">
    <w:name w:val="heading 9"/>
    <w:basedOn w:val="Navaden"/>
    <w:next w:val="Navaden"/>
    <w:link w:val="Naslov9Znak"/>
    <w:uiPriority w:val="9"/>
    <w:semiHidden/>
    <w:unhideWhenUsed/>
    <w:qFormat/>
    <w:rsid w:val="00590F60"/>
    <w:pPr>
      <w:keepNext/>
      <w:keepLines/>
      <w:spacing w:after="0"/>
      <w:outlineLvl w:val="8"/>
    </w:pPr>
    <w:rPr>
      <w:rFonts w:eastAsiaTheme="majorEastAsia" w:cstheme="majorBidi"/>
      <w:color w:val="272727" w:themeColor="text1" w:themeTint="D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590F60"/>
    <w:rPr>
      <w:rFonts w:asciiTheme="majorHAnsi" w:eastAsiaTheme="majorEastAsia" w:hAnsiTheme="majorHAnsi" w:cstheme="majorBidi"/>
      <w:color w:val="0F4761" w:themeColor="accent1" w:themeShade="BF"/>
      <w:sz w:val="40"/>
      <w:szCs w:val="40"/>
    </w:rPr>
  </w:style>
  <w:style w:type="character" w:customStyle="1" w:styleId="Naslov2Znak">
    <w:name w:val="Naslov 2 Znak"/>
    <w:basedOn w:val="Privzetapisavaodstavka"/>
    <w:link w:val="Naslov2"/>
    <w:uiPriority w:val="9"/>
    <w:semiHidden/>
    <w:rsid w:val="00590F60"/>
    <w:rPr>
      <w:rFonts w:asciiTheme="majorHAnsi" w:eastAsiaTheme="majorEastAsia" w:hAnsiTheme="majorHAnsi" w:cstheme="majorBidi"/>
      <w:color w:val="0F4761" w:themeColor="accent1" w:themeShade="BF"/>
      <w:sz w:val="32"/>
      <w:szCs w:val="32"/>
    </w:rPr>
  </w:style>
  <w:style w:type="character" w:customStyle="1" w:styleId="Naslov3Znak">
    <w:name w:val="Naslov 3 Znak"/>
    <w:basedOn w:val="Privzetapisavaodstavka"/>
    <w:link w:val="Naslov3"/>
    <w:uiPriority w:val="9"/>
    <w:semiHidden/>
    <w:rsid w:val="00590F60"/>
    <w:rPr>
      <w:rFonts w:eastAsiaTheme="majorEastAsia" w:cstheme="majorBidi"/>
      <w:color w:val="0F4761" w:themeColor="accent1" w:themeShade="BF"/>
      <w:sz w:val="28"/>
      <w:szCs w:val="28"/>
    </w:rPr>
  </w:style>
  <w:style w:type="character" w:customStyle="1" w:styleId="Naslov4Znak">
    <w:name w:val="Naslov 4 Znak"/>
    <w:basedOn w:val="Privzetapisavaodstavka"/>
    <w:link w:val="Naslov4"/>
    <w:uiPriority w:val="9"/>
    <w:semiHidden/>
    <w:rsid w:val="00590F60"/>
    <w:rPr>
      <w:rFonts w:eastAsiaTheme="majorEastAsia" w:cstheme="majorBidi"/>
      <w:i/>
      <w:iCs/>
      <w:color w:val="0F4761" w:themeColor="accent1" w:themeShade="BF"/>
    </w:rPr>
  </w:style>
  <w:style w:type="character" w:customStyle="1" w:styleId="Naslov5Znak">
    <w:name w:val="Naslov 5 Znak"/>
    <w:basedOn w:val="Privzetapisavaodstavka"/>
    <w:link w:val="Naslov5"/>
    <w:uiPriority w:val="9"/>
    <w:semiHidden/>
    <w:rsid w:val="00590F60"/>
    <w:rPr>
      <w:rFonts w:eastAsiaTheme="majorEastAsia" w:cstheme="majorBidi"/>
      <w:color w:val="0F4761" w:themeColor="accent1" w:themeShade="BF"/>
    </w:rPr>
  </w:style>
  <w:style w:type="character" w:customStyle="1" w:styleId="Naslov6Znak">
    <w:name w:val="Naslov 6 Znak"/>
    <w:basedOn w:val="Privzetapisavaodstavka"/>
    <w:link w:val="Naslov6"/>
    <w:uiPriority w:val="9"/>
    <w:semiHidden/>
    <w:rsid w:val="00590F60"/>
    <w:rPr>
      <w:rFonts w:eastAsiaTheme="majorEastAsia" w:cstheme="majorBidi"/>
      <w:i/>
      <w:iCs/>
      <w:color w:val="595959" w:themeColor="text1" w:themeTint="A6"/>
    </w:rPr>
  </w:style>
  <w:style w:type="character" w:customStyle="1" w:styleId="Naslov7Znak">
    <w:name w:val="Naslov 7 Znak"/>
    <w:basedOn w:val="Privzetapisavaodstavka"/>
    <w:link w:val="Naslov7"/>
    <w:uiPriority w:val="9"/>
    <w:semiHidden/>
    <w:rsid w:val="00590F60"/>
    <w:rPr>
      <w:rFonts w:eastAsiaTheme="majorEastAsia" w:cstheme="majorBidi"/>
      <w:color w:val="595959" w:themeColor="text1" w:themeTint="A6"/>
    </w:rPr>
  </w:style>
  <w:style w:type="character" w:customStyle="1" w:styleId="Naslov8Znak">
    <w:name w:val="Naslov 8 Znak"/>
    <w:basedOn w:val="Privzetapisavaodstavka"/>
    <w:link w:val="Naslov8"/>
    <w:uiPriority w:val="9"/>
    <w:semiHidden/>
    <w:rsid w:val="00590F60"/>
    <w:rPr>
      <w:rFonts w:eastAsiaTheme="majorEastAsia" w:cstheme="majorBidi"/>
      <w:i/>
      <w:iCs/>
      <w:color w:val="272727" w:themeColor="text1" w:themeTint="D8"/>
    </w:rPr>
  </w:style>
  <w:style w:type="character" w:customStyle="1" w:styleId="Naslov9Znak">
    <w:name w:val="Naslov 9 Znak"/>
    <w:basedOn w:val="Privzetapisavaodstavka"/>
    <w:link w:val="Naslov9"/>
    <w:uiPriority w:val="9"/>
    <w:semiHidden/>
    <w:rsid w:val="00590F60"/>
    <w:rPr>
      <w:rFonts w:eastAsiaTheme="majorEastAsia" w:cstheme="majorBidi"/>
      <w:color w:val="272727" w:themeColor="text1" w:themeTint="D8"/>
    </w:rPr>
  </w:style>
  <w:style w:type="paragraph" w:styleId="Naslov">
    <w:name w:val="Title"/>
    <w:basedOn w:val="Navaden"/>
    <w:next w:val="Navaden"/>
    <w:link w:val="NaslovZnak"/>
    <w:uiPriority w:val="10"/>
    <w:qFormat/>
    <w:rsid w:val="00590F6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590F60"/>
    <w:rPr>
      <w:rFonts w:asciiTheme="majorHAnsi" w:eastAsiaTheme="majorEastAsia" w:hAnsiTheme="majorHAnsi" w:cstheme="majorBidi"/>
      <w:spacing w:val="-10"/>
      <w:kern w:val="28"/>
      <w:sz w:val="56"/>
      <w:szCs w:val="56"/>
    </w:rPr>
  </w:style>
  <w:style w:type="paragraph" w:styleId="Podnaslov">
    <w:name w:val="Subtitle"/>
    <w:basedOn w:val="Navaden"/>
    <w:next w:val="Navaden"/>
    <w:link w:val="PodnaslovZnak"/>
    <w:uiPriority w:val="11"/>
    <w:qFormat/>
    <w:rsid w:val="00590F60"/>
    <w:pPr>
      <w:numPr>
        <w:ilvl w:val="1"/>
      </w:numPr>
    </w:pPr>
    <w:rPr>
      <w:rFonts w:eastAsiaTheme="majorEastAsia" w:cstheme="majorBidi"/>
      <w:color w:val="595959" w:themeColor="text1" w:themeTint="A6"/>
      <w:spacing w:val="15"/>
      <w:sz w:val="28"/>
      <w:szCs w:val="28"/>
    </w:rPr>
  </w:style>
  <w:style w:type="character" w:customStyle="1" w:styleId="PodnaslovZnak">
    <w:name w:val="Podnaslov Znak"/>
    <w:basedOn w:val="Privzetapisavaodstavka"/>
    <w:link w:val="Podnaslov"/>
    <w:uiPriority w:val="11"/>
    <w:rsid w:val="00590F60"/>
    <w:rPr>
      <w:rFonts w:eastAsiaTheme="majorEastAsia" w:cstheme="majorBidi"/>
      <w:color w:val="595959" w:themeColor="text1" w:themeTint="A6"/>
      <w:spacing w:val="15"/>
      <w:sz w:val="28"/>
      <w:szCs w:val="28"/>
    </w:rPr>
  </w:style>
  <w:style w:type="paragraph" w:styleId="Citat">
    <w:name w:val="Quote"/>
    <w:basedOn w:val="Navaden"/>
    <w:next w:val="Navaden"/>
    <w:link w:val="CitatZnak"/>
    <w:uiPriority w:val="29"/>
    <w:qFormat/>
    <w:rsid w:val="00590F60"/>
    <w:pPr>
      <w:spacing w:before="160"/>
      <w:jc w:val="center"/>
    </w:pPr>
    <w:rPr>
      <w:i/>
      <w:iCs/>
      <w:color w:val="404040" w:themeColor="text1" w:themeTint="BF"/>
    </w:rPr>
  </w:style>
  <w:style w:type="character" w:customStyle="1" w:styleId="CitatZnak">
    <w:name w:val="Citat Znak"/>
    <w:basedOn w:val="Privzetapisavaodstavka"/>
    <w:link w:val="Citat"/>
    <w:uiPriority w:val="29"/>
    <w:rsid w:val="00590F60"/>
    <w:rPr>
      <w:i/>
      <w:iCs/>
      <w:color w:val="404040" w:themeColor="text1" w:themeTint="BF"/>
    </w:rPr>
  </w:style>
  <w:style w:type="paragraph" w:styleId="Odstavekseznama">
    <w:name w:val="List Paragraph"/>
    <w:basedOn w:val="Navaden"/>
    <w:uiPriority w:val="34"/>
    <w:qFormat/>
    <w:rsid w:val="00590F60"/>
    <w:pPr>
      <w:ind w:left="720"/>
      <w:contextualSpacing/>
    </w:pPr>
  </w:style>
  <w:style w:type="character" w:styleId="Intenzivenpoudarek">
    <w:name w:val="Intense Emphasis"/>
    <w:basedOn w:val="Privzetapisavaodstavka"/>
    <w:uiPriority w:val="21"/>
    <w:qFormat/>
    <w:rsid w:val="00590F60"/>
    <w:rPr>
      <w:i/>
      <w:iCs/>
      <w:color w:val="0F4761" w:themeColor="accent1" w:themeShade="BF"/>
    </w:rPr>
  </w:style>
  <w:style w:type="paragraph" w:styleId="Intenzivencitat">
    <w:name w:val="Intense Quote"/>
    <w:basedOn w:val="Navaden"/>
    <w:next w:val="Navaden"/>
    <w:link w:val="IntenzivencitatZnak"/>
    <w:uiPriority w:val="30"/>
    <w:qFormat/>
    <w:rsid w:val="00590F6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zivencitatZnak">
    <w:name w:val="Intenziven citat Znak"/>
    <w:basedOn w:val="Privzetapisavaodstavka"/>
    <w:link w:val="Intenzivencitat"/>
    <w:uiPriority w:val="30"/>
    <w:rsid w:val="00590F60"/>
    <w:rPr>
      <w:i/>
      <w:iCs/>
      <w:color w:val="0F4761" w:themeColor="accent1" w:themeShade="BF"/>
    </w:rPr>
  </w:style>
  <w:style w:type="character" w:styleId="Intenzivensklic">
    <w:name w:val="Intense Reference"/>
    <w:basedOn w:val="Privzetapisavaodstavka"/>
    <w:uiPriority w:val="32"/>
    <w:qFormat/>
    <w:rsid w:val="00590F60"/>
    <w:rPr>
      <w:b/>
      <w:bCs/>
      <w:smallCaps/>
      <w:color w:val="0F4761" w:themeColor="accent1" w:themeShade="BF"/>
      <w:spacing w:val="5"/>
    </w:rPr>
  </w:style>
  <w:style w:type="paragraph" w:styleId="Navadensplet">
    <w:name w:val="Normal (Web)"/>
    <w:basedOn w:val="Navaden"/>
    <w:uiPriority w:val="99"/>
    <w:semiHidden/>
    <w:unhideWhenUsed/>
    <w:rsid w:val="003C0B83"/>
    <w:pPr>
      <w:spacing w:before="100" w:beforeAutospacing="1" w:after="100" w:afterAutospacing="1" w:line="240" w:lineRule="auto"/>
    </w:pPr>
    <w:rPr>
      <w:rFonts w:ascii="Times New Roman" w:eastAsia="Times New Roman" w:hAnsi="Times New Roman" w:cs="Times New Roman"/>
      <w:kern w:val="0"/>
      <w:sz w:val="24"/>
      <w:szCs w:val="24"/>
      <w:lang w:eastAsia="sl-SI"/>
      <w14:ligatures w14:val="none"/>
    </w:rPr>
  </w:style>
  <w:style w:type="character" w:styleId="Poudarek">
    <w:name w:val="Emphasis"/>
    <w:basedOn w:val="Privzetapisavaodstavka"/>
    <w:uiPriority w:val="20"/>
    <w:qFormat/>
    <w:rsid w:val="003C0B83"/>
    <w:rPr>
      <w:i/>
      <w:iCs/>
    </w:rPr>
  </w:style>
  <w:style w:type="character" w:styleId="Hiperpovezava">
    <w:name w:val="Hyperlink"/>
    <w:basedOn w:val="Privzetapisavaodstavka"/>
    <w:uiPriority w:val="99"/>
    <w:unhideWhenUsed/>
    <w:rsid w:val="003C0B83"/>
    <w:rPr>
      <w:color w:val="467886" w:themeColor="hyperlink"/>
      <w:u w:val="single"/>
    </w:rPr>
  </w:style>
  <w:style w:type="character" w:styleId="Nerazreenaomemba">
    <w:name w:val="Unresolved Mention"/>
    <w:basedOn w:val="Privzetapisavaodstavka"/>
    <w:uiPriority w:val="99"/>
    <w:semiHidden/>
    <w:unhideWhenUsed/>
    <w:rsid w:val="003C0B83"/>
    <w:rPr>
      <w:color w:val="605E5C"/>
      <w:shd w:val="clear" w:color="auto" w:fill="E1DFDD"/>
    </w:rPr>
  </w:style>
  <w:style w:type="paragraph" w:customStyle="1" w:styleId="Standard">
    <w:name w:val="Standard"/>
    <w:rsid w:val="005C5B1F"/>
    <w:pPr>
      <w:suppressAutoHyphens/>
      <w:autoSpaceDN w:val="0"/>
      <w:spacing w:after="0" w:line="240" w:lineRule="auto"/>
      <w:textAlignment w:val="baseline"/>
    </w:pPr>
    <w:rPr>
      <w:rFonts w:ascii="Liberation Serif" w:eastAsia="NSimSun" w:hAnsi="Liberation Serif" w:cs="Arial"/>
      <w:kern w:val="3"/>
      <w:sz w:val="24"/>
      <w:szCs w:val="24"/>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tja@visitkras.info" TargetMode="External"/><Relationship Id="rId11" Type="http://schemas.openxmlformats.org/officeDocument/2006/relationships/image" Target="media/image6.png"/><Relationship Id="rId5" Type="http://schemas.openxmlformats.org/officeDocument/2006/relationships/hyperlink" Target="mailto:helena@visitkras.info" TargetMode="External"/><Relationship Id="rId10" Type="http://schemas.openxmlformats.org/officeDocument/2006/relationships/image" Target="media/image5.png"/><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isarna">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537</Words>
  <Characters>3064</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Urša Semolič</dc:creator>
  <cp:keywords/>
  <dc:description/>
  <cp:lastModifiedBy>Urban Grmek Masič</cp:lastModifiedBy>
  <cp:revision>63</cp:revision>
  <dcterms:created xsi:type="dcterms:W3CDTF">2024-04-11T08:56:00Z</dcterms:created>
  <dcterms:modified xsi:type="dcterms:W3CDTF">2024-04-11T15:28:00Z</dcterms:modified>
</cp:coreProperties>
</file>